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tblCellSpacing w:w="0" w:type="dxa"/>
        <w:tblCellMar>
          <w:left w:w="0" w:type="dxa"/>
          <w:right w:w="0" w:type="dxa"/>
        </w:tblCellMar>
        <w:tblLook w:val="04A0" w:firstRow="1" w:lastRow="0" w:firstColumn="1" w:lastColumn="0" w:noHBand="0" w:noVBand="1"/>
      </w:tblPr>
      <w:tblGrid>
        <w:gridCol w:w="10020"/>
      </w:tblGrid>
      <w:tr w:rsidR="00E52E03" w:rsidRPr="00E52E03" w:rsidTr="00305EEA">
        <w:trPr>
          <w:trHeight w:val="450"/>
          <w:tblCellSpacing w:w="0" w:type="dxa"/>
        </w:trPr>
        <w:tc>
          <w:tcPr>
            <w:tcW w:w="0" w:type="auto"/>
            <w:tcBorders>
              <w:top w:val="nil"/>
              <w:left w:val="nil"/>
              <w:bottom w:val="single" w:sz="6" w:space="0" w:color="A80D11"/>
              <w:right w:val="nil"/>
            </w:tcBorders>
            <w:vAlign w:val="center"/>
            <w:hideMark/>
          </w:tcPr>
          <w:p w:rsidR="00E52E03" w:rsidRPr="00E52E03" w:rsidRDefault="0005348A" w:rsidP="00E52E03">
            <w:pPr>
              <w:jc w:val="center"/>
              <w:rPr>
                <w:b/>
                <w:bCs/>
                <w:lang w:val="tr-TR"/>
              </w:rPr>
            </w:pPr>
            <w:r>
              <w:rPr>
                <w:b/>
                <w:bCs/>
                <w:lang w:val="tr-TR"/>
              </w:rPr>
              <w:t>2018-2019 YILI BAHAR</w:t>
            </w:r>
            <w:r w:rsidR="00E52E03" w:rsidRPr="00E52E03">
              <w:rPr>
                <w:b/>
                <w:bCs/>
                <w:lang w:val="tr-TR"/>
              </w:rPr>
              <w:t xml:space="preserve"> DÖNEMİ PEDAGOJİK FORMASYON PROGRAMI</w:t>
            </w:r>
          </w:p>
          <w:p w:rsidR="00E52E03" w:rsidRPr="00E52E03" w:rsidRDefault="00E52E03" w:rsidP="00E52E03">
            <w:pPr>
              <w:pStyle w:val="Balk1"/>
            </w:pPr>
            <w:r w:rsidRPr="00E52E03">
              <w:t>İSTENİLEN BELGELER</w:t>
            </w:r>
          </w:p>
        </w:tc>
      </w:tr>
      <w:tr w:rsidR="00E52E03" w:rsidRPr="00E52E03" w:rsidTr="00305EEA">
        <w:trPr>
          <w:trHeight w:val="75"/>
          <w:tblCellSpacing w:w="0" w:type="dxa"/>
        </w:trPr>
        <w:tc>
          <w:tcPr>
            <w:tcW w:w="0" w:type="auto"/>
            <w:vAlign w:val="center"/>
            <w:hideMark/>
          </w:tcPr>
          <w:p w:rsidR="00E52E03" w:rsidRPr="00E52E03" w:rsidRDefault="00E52E03" w:rsidP="00E52E03">
            <w:pPr>
              <w:rPr>
                <w:b/>
                <w:bCs/>
                <w:lang w:val="tr-TR"/>
              </w:rPr>
            </w:pPr>
          </w:p>
        </w:tc>
      </w:tr>
      <w:tr w:rsidR="00E52E03" w:rsidRPr="00E52E03" w:rsidTr="00305EEA">
        <w:trPr>
          <w:tblCellSpacing w:w="0" w:type="dxa"/>
        </w:trPr>
        <w:tc>
          <w:tcPr>
            <w:tcW w:w="0" w:type="auto"/>
            <w:vAlign w:val="center"/>
            <w:hideMark/>
          </w:tcPr>
          <w:p w:rsidR="00E52E03" w:rsidRPr="00E52E03" w:rsidRDefault="00E52E03" w:rsidP="00E52E03">
            <w:pPr>
              <w:rPr>
                <w:lang w:val="tr-TR"/>
              </w:rPr>
            </w:pPr>
            <w:r w:rsidRPr="00E52E03">
              <w:rPr>
                <w:lang w:val="tr-TR"/>
              </w:rPr>
              <w:t xml:space="preserve">2018-2019 </w:t>
            </w:r>
            <w:r w:rsidR="0005348A">
              <w:rPr>
                <w:lang w:val="tr-TR"/>
              </w:rPr>
              <w:t>Bahar</w:t>
            </w:r>
            <w:r w:rsidRPr="00E52E03">
              <w:rPr>
                <w:lang w:val="tr-TR"/>
              </w:rPr>
              <w:t xml:space="preserve"> Dönemi için yeni açılacak olan Pedagojik Formasyon programına adaylar </w:t>
            </w:r>
            <w:r w:rsidR="0005348A">
              <w:rPr>
                <w:bCs/>
                <w:u w:val="single"/>
                <w:lang w:val="tr-TR"/>
              </w:rPr>
              <w:t xml:space="preserve">10-21 Aralık </w:t>
            </w:r>
            <w:r w:rsidRPr="00E52E03">
              <w:rPr>
                <w:bCs/>
                <w:u w:val="single"/>
                <w:lang w:val="tr-TR"/>
              </w:rPr>
              <w:t>2018 tarihleri arasında</w:t>
            </w:r>
            <w:r w:rsidRPr="00E52E03">
              <w:rPr>
                <w:lang w:val="tr-TR"/>
              </w:rPr>
              <w:t> Pedagojik Formasyon Birimine şahsen başvurarak kayıtlarını yaptırabilirler.</w:t>
            </w:r>
          </w:p>
          <w:p w:rsidR="00E52E03" w:rsidRPr="00E52E03" w:rsidRDefault="00E52E03" w:rsidP="00E52E03">
            <w:pPr>
              <w:rPr>
                <w:lang w:val="tr-TR"/>
              </w:rPr>
            </w:pPr>
            <w:r w:rsidRPr="00E52E03">
              <w:rPr>
                <w:bCs/>
                <w:u w:val="single"/>
                <w:lang w:val="tr-TR"/>
              </w:rPr>
              <w:t>Ayrıca İlgili usuller çerçevesinde formasyon almak istediği alanda (</w:t>
            </w:r>
            <w:proofErr w:type="spellStart"/>
            <w:r w:rsidRPr="00E52E03">
              <w:rPr>
                <w:bCs/>
                <w:u w:val="single"/>
                <w:lang w:val="tr-TR"/>
              </w:rPr>
              <w:t>MEB’nın</w:t>
            </w:r>
            <w:proofErr w:type="spellEnd"/>
            <w:r w:rsidRPr="00E52E03">
              <w:rPr>
                <w:bCs/>
                <w:u w:val="single"/>
                <w:lang w:val="tr-TR"/>
              </w:rPr>
              <w:t xml:space="preserve"> ilgi yazısı çerçevesinde)  Burdur İl merkezinde kadrolu öğretmeni bulunmayan ve MEB tarafından ilan edilen atanmaya esas alanlar listesinde adı olmayan branşlardan müracaat eden adaylara kayıt hakkı verilememektedir. Kayıt hakkı verilen branşlar ve kontenjanlar ektedir.</w:t>
            </w:r>
          </w:p>
          <w:p w:rsidR="00E52E03" w:rsidRPr="00E52E03" w:rsidRDefault="00E52E03" w:rsidP="00E52E03">
            <w:pPr>
              <w:rPr>
                <w:b/>
                <w:bCs/>
                <w:lang w:val="tr-TR"/>
              </w:rPr>
            </w:pPr>
            <w:r w:rsidRPr="00E52E03">
              <w:rPr>
                <w:b/>
                <w:bCs/>
                <w:lang w:val="tr-TR"/>
              </w:rPr>
              <w:t>KESİN KAYITTA İSTENİLEN BELGELER</w:t>
            </w:r>
            <w:bookmarkStart w:id="0" w:name="_GoBack"/>
            <w:bookmarkEnd w:id="0"/>
          </w:p>
          <w:p w:rsidR="00E52E03" w:rsidRPr="00E52E03" w:rsidRDefault="00E52E03" w:rsidP="00E52E03">
            <w:pPr>
              <w:rPr>
                <w:lang w:val="tr-TR"/>
              </w:rPr>
            </w:pPr>
            <w:r w:rsidRPr="00E52E03">
              <w:rPr>
                <w:lang w:val="tr-TR"/>
              </w:rPr>
              <w:t>a.  Kesin kayıt dilekçe örneği (Pedagojik formasyon biriminden temin edilecektir.)</w:t>
            </w:r>
          </w:p>
          <w:p w:rsidR="00E52E03" w:rsidRPr="00E52E03" w:rsidRDefault="00E52E03" w:rsidP="00E52E03">
            <w:pPr>
              <w:rPr>
                <w:lang w:val="tr-TR"/>
              </w:rPr>
            </w:pPr>
            <w:r w:rsidRPr="00E52E03">
              <w:rPr>
                <w:lang w:val="tr-TR"/>
              </w:rPr>
              <w:t>b.  Sözleşme (Pedagojik formasyon biriminden temin edilecektir.)</w:t>
            </w:r>
          </w:p>
          <w:p w:rsidR="00E52E03" w:rsidRPr="00E52E03" w:rsidRDefault="00E52E03" w:rsidP="00E52E03">
            <w:pPr>
              <w:rPr>
                <w:lang w:val="tr-TR"/>
              </w:rPr>
            </w:pPr>
            <w:r w:rsidRPr="00E52E03">
              <w:rPr>
                <w:lang w:val="tr-TR"/>
              </w:rPr>
              <w:t>c. Öğrenci (son sınıf)  olanlar için Öğrenci belgesi, Mezunlar İçin Onaylı Mezuniyet Belgesi.</w:t>
            </w:r>
          </w:p>
          <w:p w:rsidR="00E52E03" w:rsidRPr="00E52E03" w:rsidRDefault="00E52E03" w:rsidP="00E52E03">
            <w:pPr>
              <w:rPr>
                <w:lang w:val="tr-TR"/>
              </w:rPr>
            </w:pPr>
            <w:r w:rsidRPr="00E52E03">
              <w:rPr>
                <w:lang w:val="tr-TR"/>
              </w:rPr>
              <w:t>d.  Onaylı Transkript</w:t>
            </w:r>
          </w:p>
          <w:p w:rsidR="00E52E03" w:rsidRPr="00E52E03" w:rsidRDefault="00E52E03" w:rsidP="00E52E03">
            <w:pPr>
              <w:rPr>
                <w:lang w:val="tr-TR"/>
              </w:rPr>
            </w:pPr>
            <w:r w:rsidRPr="00E52E03">
              <w:rPr>
                <w:lang w:val="tr-TR"/>
              </w:rPr>
              <w:t>e.  Nüfus Cüzdan Fotokopisi</w:t>
            </w:r>
          </w:p>
          <w:p w:rsidR="00E52E03" w:rsidRPr="00E52E03" w:rsidRDefault="00E52E03" w:rsidP="00E52E03">
            <w:pPr>
              <w:rPr>
                <w:lang w:val="tr-TR"/>
              </w:rPr>
            </w:pPr>
            <w:r w:rsidRPr="00E52E03">
              <w:rPr>
                <w:lang w:val="tr-TR"/>
              </w:rPr>
              <w:t>f.  2 Adet Vesikalık Fotoğraf</w:t>
            </w:r>
          </w:p>
          <w:p w:rsidR="00E52E03" w:rsidRPr="00E52E03" w:rsidRDefault="00E52E03" w:rsidP="00E52E03">
            <w:pPr>
              <w:rPr>
                <w:lang w:val="tr-TR"/>
              </w:rPr>
            </w:pPr>
            <w:r w:rsidRPr="00E52E03">
              <w:rPr>
                <w:lang w:val="tr-TR"/>
              </w:rPr>
              <w:t>g. Dekont (1054 TL’lik ilk taksitin dekontu)</w:t>
            </w:r>
          </w:p>
          <w:p w:rsidR="00E52E03" w:rsidRPr="00E52E03" w:rsidRDefault="00E52E03" w:rsidP="00E52E03">
            <w:pPr>
              <w:rPr>
                <w:lang w:val="tr-TR"/>
              </w:rPr>
            </w:pPr>
            <w:r w:rsidRPr="00E52E03">
              <w:rPr>
                <w:lang w:val="tr-TR"/>
              </w:rPr>
              <w:t>(Dekontta eğitim alacak kişinin adı ve TC kimlik numarası MUTLAKA yer almalıdır. Başkasına ait hesaptan para yatırılması durumunda da açıklama kısmına eğitim alacak adayın adı ve TC kimlik numarası yazılmalıdır)</w:t>
            </w:r>
          </w:p>
          <w:p w:rsidR="00E52E03" w:rsidRPr="00E52E03" w:rsidRDefault="00E52E03" w:rsidP="00E52E03">
            <w:pPr>
              <w:rPr>
                <w:lang w:val="tr-TR"/>
              </w:rPr>
            </w:pPr>
            <w:r w:rsidRPr="00E52E03">
              <w:rPr>
                <w:lang w:val="tr-TR"/>
              </w:rPr>
              <w:t>Kesin kayıt için Ücretin yatırılacağı hesap numarası</w:t>
            </w:r>
          </w:p>
          <w:p w:rsidR="00E52E03" w:rsidRPr="00E52E03" w:rsidRDefault="00E52E03" w:rsidP="00E52E03">
            <w:pPr>
              <w:rPr>
                <w:lang w:val="tr-TR"/>
              </w:rPr>
            </w:pPr>
            <w:r w:rsidRPr="00E52E03">
              <w:rPr>
                <w:lang w:val="tr-TR"/>
              </w:rPr>
              <w:t>Ziraat Bankası Burdur Şubesi</w:t>
            </w:r>
          </w:p>
          <w:p w:rsidR="00E52E03" w:rsidRPr="00E52E03" w:rsidRDefault="00E52E03" w:rsidP="00E52E03">
            <w:pPr>
              <w:rPr>
                <w:lang w:val="tr-TR"/>
              </w:rPr>
            </w:pPr>
            <w:r w:rsidRPr="00E52E03">
              <w:rPr>
                <w:lang w:val="tr-TR"/>
              </w:rPr>
              <w:t>IBAN No:  TR910001000058514087655006</w:t>
            </w:r>
          </w:p>
          <w:p w:rsidR="00E52E03" w:rsidRPr="00E52E03" w:rsidRDefault="00E52E03" w:rsidP="00E52E03">
            <w:pPr>
              <w:rPr>
                <w:lang w:val="tr-TR"/>
              </w:rPr>
            </w:pPr>
            <w:r w:rsidRPr="00E52E03">
              <w:rPr>
                <w:lang w:val="tr-TR"/>
              </w:rPr>
              <w:t>Hesap No: 0058514087655006</w:t>
            </w:r>
          </w:p>
          <w:p w:rsidR="00E52E03" w:rsidRPr="00E52E03" w:rsidRDefault="00E52E03" w:rsidP="00E52E03">
            <w:pPr>
              <w:rPr>
                <w:b/>
                <w:lang w:val="tr-TR"/>
              </w:rPr>
            </w:pPr>
            <w:r w:rsidRPr="00E52E03">
              <w:rPr>
                <w:b/>
                <w:lang w:val="tr-TR"/>
              </w:rPr>
              <w:t>ÖNEMLİ DUYURU</w:t>
            </w:r>
          </w:p>
          <w:p w:rsidR="00E52E03" w:rsidRPr="00E52E03" w:rsidRDefault="00E52E03" w:rsidP="00E52E03">
            <w:pPr>
              <w:rPr>
                <w:lang w:val="tr-TR"/>
              </w:rPr>
            </w:pPr>
            <w:r w:rsidRPr="00E52E03">
              <w:rPr>
                <w:lang w:val="tr-TR"/>
              </w:rPr>
              <w:t xml:space="preserve">1.  Adayların kesin kayıt için pedagojik formasyon birimine gelmeden önce Burdur il merkezinde ya da kendi illerinde program ücretinin 1. </w:t>
            </w:r>
            <w:proofErr w:type="spellStart"/>
            <w:r w:rsidRPr="00E52E03">
              <w:rPr>
                <w:lang w:val="tr-TR"/>
              </w:rPr>
              <w:t>Taksidi</w:t>
            </w:r>
            <w:proofErr w:type="spellEnd"/>
            <w:r w:rsidRPr="00E52E03">
              <w:rPr>
                <w:lang w:val="tr-TR"/>
              </w:rPr>
              <w:t xml:space="preserve"> olan 1054 TL’yi aşağıda belirtilen hesap numarasına yatırmaları gerekmektedir. ATM’lerde dekont alma esnasında veya yoğunluk nedeniyle sorunlar yaşanabilmektedir.</w:t>
            </w:r>
          </w:p>
          <w:p w:rsidR="00E52E03" w:rsidRPr="00E52E03" w:rsidRDefault="00E52E03" w:rsidP="00E52E03">
            <w:pPr>
              <w:rPr>
                <w:lang w:val="tr-TR"/>
              </w:rPr>
            </w:pPr>
            <w:r w:rsidRPr="00E52E03">
              <w:rPr>
                <w:lang w:val="tr-TR"/>
              </w:rPr>
              <w:t>2.  Başka bir hesaptan aday adına ücret yatırıldığında dekontun açıklama bölümünde pedagojik formasyonda eğitimi alacak adayın Ad-</w:t>
            </w:r>
            <w:proofErr w:type="spellStart"/>
            <w:r w:rsidRPr="00E52E03">
              <w:rPr>
                <w:lang w:val="tr-TR"/>
              </w:rPr>
              <w:t>Soyad</w:t>
            </w:r>
            <w:proofErr w:type="spellEnd"/>
            <w:r w:rsidRPr="00E52E03">
              <w:rPr>
                <w:lang w:val="tr-TR"/>
              </w:rPr>
              <w:t xml:space="preserve"> ve TC kimlik numarası bilgileri mut</w:t>
            </w:r>
            <w:r w:rsidR="0005348A">
              <w:rPr>
                <w:lang w:val="tr-TR"/>
              </w:rPr>
              <w:t>laka yer almalıdır. Ayrıca “2018-2019 Bahar</w:t>
            </w:r>
            <w:r w:rsidRPr="00E52E03">
              <w:rPr>
                <w:lang w:val="tr-TR"/>
              </w:rPr>
              <w:t xml:space="preserve"> Dönemi Pedagojik Formasyon 1. Taksit” ifadesi de geçmelidir.</w:t>
            </w:r>
          </w:p>
          <w:p w:rsidR="00E52E03" w:rsidRPr="00E52E03" w:rsidRDefault="00E52E03" w:rsidP="00E52E03">
            <w:pPr>
              <w:rPr>
                <w:lang w:val="tr-TR"/>
              </w:rPr>
            </w:pPr>
            <w:r w:rsidRPr="00E52E03">
              <w:rPr>
                <w:lang w:val="tr-TR"/>
              </w:rPr>
              <w:t xml:space="preserve">3.  İlk dönem dersleri, </w:t>
            </w:r>
            <w:r w:rsidR="0005348A">
              <w:rPr>
                <w:lang w:val="tr-TR"/>
              </w:rPr>
              <w:t>cumartesi ve pazar</w:t>
            </w:r>
            <w:r w:rsidRPr="00E52E03">
              <w:rPr>
                <w:lang w:val="tr-TR"/>
              </w:rPr>
              <w:t xml:space="preserve"> günleri yoğunlaştırılmış (7 hafta) olarak, güz döneminde pazar ve pazartesi (14 hafta) yapılacaktır. </w:t>
            </w:r>
          </w:p>
          <w:p w:rsidR="00E52E03" w:rsidRPr="00E52E03" w:rsidRDefault="00E52E03" w:rsidP="00E52E03">
            <w:pPr>
              <w:rPr>
                <w:lang w:val="tr-TR"/>
              </w:rPr>
            </w:pPr>
            <w:r w:rsidRPr="00E52E03">
              <w:rPr>
                <w:lang w:val="tr-TR"/>
              </w:rPr>
              <w:lastRenderedPageBreak/>
              <w:t>4. Pedagojik formasyon eğitiminde teorik derslerde 70%, uygulamalı derslerde 80% devam zorunluluğu bulunmaktadır. Adayların kayıt ücretini yatırmadan önce bu programa devam etmelerine uygun olup olmadıklarına (sağlık, iş, eğitim, ekonomi, program, konaklama vb.) karar vermeleri gerekmektedir. Programda hiçbir şekilde para iadesi yapılmayacağından adayların kayıt sildirme ve para iade taleplerine ilişkin başvuruları kabul edilmeyecektir.</w:t>
            </w:r>
          </w:p>
          <w:p w:rsidR="00E52E03" w:rsidRPr="00E52E03" w:rsidRDefault="00E52E03" w:rsidP="00E52E03">
            <w:pPr>
              <w:rPr>
                <w:b/>
                <w:lang w:val="tr-TR"/>
              </w:rPr>
            </w:pPr>
            <w:r w:rsidRPr="00E52E03">
              <w:rPr>
                <w:lang w:val="tr-TR"/>
              </w:rPr>
              <w:t>5.  Kesin kayıtlarda ödeme sözleşmesi imzalanacağından adayların şahsen başvurmaları gerekmektedir.</w:t>
            </w:r>
          </w:p>
        </w:tc>
      </w:tr>
    </w:tbl>
    <w:p w:rsidR="00443623" w:rsidRDefault="004C5BAB"/>
    <w:sectPr w:rsidR="004436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3"/>
    <w:rsid w:val="0005348A"/>
    <w:rsid w:val="001205A0"/>
    <w:rsid w:val="004C5BAB"/>
    <w:rsid w:val="007F6401"/>
    <w:rsid w:val="009136A0"/>
    <w:rsid w:val="00E5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446D"/>
  <w15:chartTrackingRefBased/>
  <w15:docId w15:val="{D4AF9D72-7788-4194-AD7F-F1ABF72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52E03"/>
    <w:pPr>
      <w:keepNext/>
      <w:jc w:val="center"/>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2E03"/>
    <w:rPr>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2018-12-03T12:14:00Z</dcterms:created>
  <dcterms:modified xsi:type="dcterms:W3CDTF">2018-12-03T12:14:00Z</dcterms:modified>
</cp:coreProperties>
</file>